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27E" w:rsidRPr="005036AB" w:rsidRDefault="00F11B4C" w:rsidP="00461A58">
      <w:pPr>
        <w:pStyle w:val="Sansinterligne"/>
        <w:jc w:val="center"/>
        <w:rPr>
          <w:rFonts w:ascii="Century" w:hAnsi="Century"/>
          <w:b/>
          <w:sz w:val="24"/>
          <w:szCs w:val="24"/>
        </w:rPr>
      </w:pPr>
      <w:r w:rsidRPr="005036AB">
        <w:rPr>
          <w:rFonts w:ascii="Century" w:hAnsi="Century"/>
          <w:b/>
          <w:sz w:val="24"/>
          <w:szCs w:val="24"/>
        </w:rPr>
        <w:t>Lectures d’été indispensable</w:t>
      </w:r>
      <w:r w:rsidR="00627255" w:rsidRPr="005036AB">
        <w:rPr>
          <w:rFonts w:ascii="Century" w:hAnsi="Century"/>
          <w:b/>
          <w:sz w:val="24"/>
          <w:szCs w:val="24"/>
        </w:rPr>
        <w:t>s</w:t>
      </w:r>
      <w:r w:rsidRPr="005036AB">
        <w:rPr>
          <w:rFonts w:ascii="Century" w:hAnsi="Century"/>
          <w:b/>
          <w:sz w:val="24"/>
          <w:szCs w:val="24"/>
        </w:rPr>
        <w:t xml:space="preserve"> pour les élèves ayant choisi une Première L</w:t>
      </w:r>
    </w:p>
    <w:p w:rsidR="00EA5666" w:rsidRPr="005036AB" w:rsidRDefault="00EA5666" w:rsidP="00461A58">
      <w:pPr>
        <w:pStyle w:val="Sansinterligne"/>
        <w:jc w:val="center"/>
        <w:rPr>
          <w:rFonts w:ascii="Century" w:hAnsi="Century"/>
          <w:b/>
          <w:sz w:val="24"/>
          <w:szCs w:val="24"/>
        </w:rPr>
      </w:pPr>
    </w:p>
    <w:p w:rsidR="00EA5666" w:rsidRPr="005036AB" w:rsidRDefault="00EA5666" w:rsidP="00EA5666">
      <w:pPr>
        <w:pStyle w:val="Sansinterligne"/>
        <w:jc w:val="center"/>
        <w:rPr>
          <w:rFonts w:ascii="Century" w:hAnsi="Century"/>
          <w:sz w:val="24"/>
          <w:szCs w:val="24"/>
          <w:shd w:val="clear" w:color="auto" w:fill="FFFFFF"/>
        </w:rPr>
      </w:pPr>
      <w:r w:rsidRPr="005036AB">
        <w:rPr>
          <w:rFonts w:ascii="Century" w:hAnsi="Century"/>
          <w:sz w:val="24"/>
          <w:szCs w:val="24"/>
          <w:shd w:val="clear" w:color="auto" w:fill="FFFFFF"/>
        </w:rPr>
        <w:t xml:space="preserve">Voici quelques œuvres que vous êtes </w:t>
      </w:r>
      <w:r w:rsidRPr="00C969CE">
        <w:rPr>
          <w:rFonts w:ascii="Century" w:hAnsi="Century"/>
          <w:i/>
          <w:sz w:val="24"/>
          <w:szCs w:val="24"/>
          <w:shd w:val="clear" w:color="auto" w:fill="FFFFFF"/>
        </w:rPr>
        <w:t>invités</w:t>
      </w:r>
      <w:r w:rsidRPr="005036AB">
        <w:rPr>
          <w:rFonts w:ascii="Century" w:hAnsi="Century"/>
          <w:sz w:val="24"/>
          <w:szCs w:val="24"/>
          <w:shd w:val="clear" w:color="auto" w:fill="FFFFFF"/>
        </w:rPr>
        <w:t xml:space="preserve"> à acheter</w:t>
      </w:r>
      <w:r w:rsidR="005036AB" w:rsidRPr="005036AB">
        <w:rPr>
          <w:rFonts w:ascii="Century" w:hAnsi="Century"/>
          <w:sz w:val="24"/>
          <w:szCs w:val="24"/>
          <w:shd w:val="clear" w:color="auto" w:fill="FFFFFF"/>
        </w:rPr>
        <w:t xml:space="preserve"> (ou </w:t>
      </w:r>
      <w:r w:rsidR="00C969CE">
        <w:rPr>
          <w:rFonts w:ascii="Century" w:hAnsi="Century"/>
          <w:sz w:val="24"/>
          <w:szCs w:val="24"/>
          <w:shd w:val="clear" w:color="auto" w:fill="FFFFFF"/>
        </w:rPr>
        <w:t xml:space="preserve">à </w:t>
      </w:r>
      <w:r w:rsidR="005036AB" w:rsidRPr="005036AB">
        <w:rPr>
          <w:rFonts w:ascii="Century" w:hAnsi="Century"/>
          <w:sz w:val="24"/>
          <w:szCs w:val="24"/>
          <w:shd w:val="clear" w:color="auto" w:fill="FFFFFF"/>
        </w:rPr>
        <w:t>emprunter en médiathèque)</w:t>
      </w:r>
      <w:r w:rsidRPr="005036AB">
        <w:rPr>
          <w:rFonts w:ascii="Century" w:hAnsi="Century"/>
          <w:sz w:val="24"/>
          <w:szCs w:val="24"/>
          <w:shd w:val="clear" w:color="auto" w:fill="FFFFFF"/>
        </w:rPr>
        <w:t xml:space="preserve"> et à lire durant vos vacances, </w:t>
      </w:r>
      <w:r w:rsidRPr="002B2705">
        <w:rPr>
          <w:rFonts w:ascii="Century" w:hAnsi="Century"/>
          <w:sz w:val="24"/>
          <w:szCs w:val="24"/>
          <w:u w:val="single"/>
          <w:shd w:val="clear" w:color="auto" w:fill="FFFFFF"/>
        </w:rPr>
        <w:t>pour préparer le travail du français</w:t>
      </w:r>
      <w:r w:rsidRPr="005036AB">
        <w:rPr>
          <w:rFonts w:ascii="Century" w:hAnsi="Century"/>
          <w:sz w:val="24"/>
          <w:szCs w:val="24"/>
          <w:shd w:val="clear" w:color="auto" w:fill="FFFFFF"/>
        </w:rPr>
        <w:t xml:space="preserve"> en </w:t>
      </w:r>
      <w:r w:rsidRPr="005036AB">
        <w:rPr>
          <w:rFonts w:ascii="Century" w:hAnsi="Century"/>
          <w:b/>
          <w:sz w:val="24"/>
          <w:szCs w:val="24"/>
          <w:shd w:val="clear" w:color="auto" w:fill="FFFFFF"/>
        </w:rPr>
        <w:t>Première Littéraire</w:t>
      </w:r>
      <w:r w:rsidRPr="005036AB">
        <w:rPr>
          <w:rFonts w:ascii="Century" w:hAnsi="Century"/>
          <w:sz w:val="24"/>
          <w:szCs w:val="24"/>
          <w:shd w:val="clear" w:color="auto" w:fill="FFFFFF"/>
        </w:rPr>
        <w:t xml:space="preserve"> :</w:t>
      </w:r>
    </w:p>
    <w:p w:rsidR="005036AB" w:rsidRPr="005036AB" w:rsidRDefault="005036AB" w:rsidP="00EA5666">
      <w:pPr>
        <w:pStyle w:val="Sansinterligne"/>
        <w:jc w:val="center"/>
        <w:rPr>
          <w:rFonts w:ascii="Century" w:hAnsi="Century"/>
          <w:sz w:val="24"/>
          <w:szCs w:val="24"/>
          <w:shd w:val="clear" w:color="auto" w:fill="FFFFFF"/>
        </w:rPr>
      </w:pPr>
    </w:p>
    <w:p w:rsidR="00EA5666" w:rsidRPr="005036AB" w:rsidRDefault="005036AB" w:rsidP="005036AB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Les grands textes fondateurs</w:t>
      </w:r>
    </w:p>
    <w:p w:rsidR="005036AB" w:rsidRPr="005036AB" w:rsidRDefault="005036AB" w:rsidP="005036AB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i/>
          <w:sz w:val="24"/>
          <w:szCs w:val="24"/>
        </w:rPr>
        <w:t>Les grands textes fondateurs. La Bible, Le Coran, L’Odyssée, L’Enéide, Les métamorphoses, L’Ane d’or.</w:t>
      </w:r>
      <w:r w:rsidRPr="005036AB">
        <w:rPr>
          <w:rFonts w:ascii="Century" w:hAnsi="Century"/>
          <w:sz w:val="24"/>
          <w:szCs w:val="24"/>
        </w:rPr>
        <w:t xml:space="preserve"> Editions Magnard / Classiques et contemporains.</w:t>
      </w:r>
    </w:p>
    <w:p w:rsidR="00BB7CC5" w:rsidRPr="005036AB" w:rsidRDefault="00BB7CC5" w:rsidP="00461A58">
      <w:pPr>
        <w:pStyle w:val="Sansinterligne"/>
        <w:rPr>
          <w:rFonts w:ascii="Century" w:hAnsi="Century"/>
          <w:sz w:val="24"/>
          <w:szCs w:val="24"/>
        </w:rPr>
      </w:pPr>
    </w:p>
    <w:p w:rsidR="00BB7CC5" w:rsidRPr="005036AB" w:rsidRDefault="00BB7CC5" w:rsidP="00461A58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OE : Renaissance et humanisme</w:t>
      </w:r>
    </w:p>
    <w:p w:rsidR="00BB7CC5" w:rsidRPr="005036AB" w:rsidRDefault="00BB7CC5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b/>
          <w:sz w:val="24"/>
          <w:szCs w:val="24"/>
        </w:rPr>
        <w:t>Rabelais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Gargantua</w:t>
      </w:r>
      <w:r w:rsidRPr="005036AB">
        <w:rPr>
          <w:rFonts w:ascii="Century" w:hAnsi="Century"/>
          <w:sz w:val="24"/>
          <w:szCs w:val="24"/>
        </w:rPr>
        <w:t> : une version modernisée !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</w:p>
    <w:p w:rsidR="00F11B4C" w:rsidRPr="005036AB" w:rsidRDefault="00F11B4C" w:rsidP="00461A58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OE Poésie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b/>
          <w:sz w:val="24"/>
          <w:szCs w:val="24"/>
        </w:rPr>
        <w:t>Baudelaire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Les Fleurs du Mal</w:t>
      </w:r>
      <w:r w:rsidRPr="005036AB">
        <w:rPr>
          <w:rFonts w:ascii="Century" w:hAnsi="Century"/>
          <w:sz w:val="24"/>
          <w:szCs w:val="24"/>
        </w:rPr>
        <w:t>, section « Spleen et idéal »</w:t>
      </w:r>
      <w:r w:rsidR="007F70D4">
        <w:rPr>
          <w:rFonts w:ascii="Century" w:hAnsi="Century"/>
          <w:sz w:val="24"/>
          <w:szCs w:val="24"/>
        </w:rPr>
        <w:t xml:space="preserve"> OU </w:t>
      </w:r>
      <w:r w:rsidRPr="005036AB">
        <w:rPr>
          <w:rFonts w:ascii="Century" w:hAnsi="Century"/>
          <w:b/>
          <w:sz w:val="24"/>
          <w:szCs w:val="24"/>
        </w:rPr>
        <w:t>Rimbaud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Poésies</w:t>
      </w:r>
      <w:r w:rsidR="00627255" w:rsidRPr="005036AB">
        <w:rPr>
          <w:rFonts w:ascii="Century" w:hAnsi="Century"/>
          <w:sz w:val="24"/>
          <w:szCs w:val="24"/>
        </w:rPr>
        <w:t>.</w:t>
      </w:r>
      <w:r w:rsidR="00556842" w:rsidRPr="005036AB">
        <w:rPr>
          <w:rFonts w:ascii="Century" w:hAnsi="Century"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  <w:r w:rsidR="00556842" w:rsidRPr="005036AB">
        <w:rPr>
          <w:rFonts w:ascii="Century" w:hAnsi="Century"/>
          <w:sz w:val="24"/>
          <w:szCs w:val="24"/>
        </w:rPr>
        <w:t> </w:t>
      </w:r>
    </w:p>
    <w:p w:rsidR="00BB7CC5" w:rsidRPr="005036AB" w:rsidRDefault="00BB7CC5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sz w:val="24"/>
          <w:szCs w:val="24"/>
        </w:rPr>
        <w:t>Lire de la poésie : picorer, butiner…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</w:p>
    <w:p w:rsidR="00F11B4C" w:rsidRPr="005036AB" w:rsidRDefault="00F11B4C" w:rsidP="00461A58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OE La question de l’Homme dans les genres de l’argumentation</w:t>
      </w:r>
    </w:p>
    <w:p w:rsidR="00F11B4C" w:rsidRPr="005036AB" w:rsidRDefault="00461A58" w:rsidP="00461A58">
      <w:pPr>
        <w:pStyle w:val="Sansinterligne"/>
        <w:rPr>
          <w:rFonts w:ascii="Century" w:hAnsi="Century"/>
          <w:color w:val="000000" w:themeColor="text1"/>
          <w:sz w:val="24"/>
          <w:szCs w:val="24"/>
          <w:lang w:eastAsia="fr-FR"/>
        </w:rPr>
      </w:pPr>
      <w:r w:rsidRPr="005036AB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Une sélection de fables de </w:t>
      </w:r>
      <w:r w:rsidRPr="005036AB">
        <w:rPr>
          <w:rFonts w:ascii="Century" w:hAnsi="Century"/>
          <w:b/>
          <w:color w:val="000000" w:themeColor="text1"/>
          <w:sz w:val="24"/>
          <w:szCs w:val="24"/>
          <w:lang w:eastAsia="fr-FR"/>
        </w:rPr>
        <w:t>La Fontaine</w:t>
      </w:r>
      <w:r w:rsidRPr="005036AB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. Editions possibles : Belin-Gallimard / </w:t>
      </w:r>
      <w:proofErr w:type="spellStart"/>
      <w:r w:rsidRPr="005036AB">
        <w:rPr>
          <w:rFonts w:ascii="Century" w:hAnsi="Century"/>
          <w:color w:val="000000" w:themeColor="text1"/>
          <w:sz w:val="24"/>
          <w:szCs w:val="24"/>
          <w:lang w:eastAsia="fr-FR"/>
        </w:rPr>
        <w:t>Classicolycée</w:t>
      </w:r>
      <w:proofErr w:type="spellEnd"/>
      <w:r w:rsidRPr="005036AB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 ou Magnard / Classiques et patrimoine ou Gallimard / Etonnants classiques.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sz w:val="24"/>
          <w:szCs w:val="24"/>
        </w:rPr>
        <w:t xml:space="preserve">Un conte philosophique de </w:t>
      </w:r>
      <w:r w:rsidRPr="005036AB">
        <w:rPr>
          <w:rFonts w:ascii="Century" w:hAnsi="Century"/>
          <w:b/>
          <w:sz w:val="24"/>
          <w:szCs w:val="24"/>
        </w:rPr>
        <w:t>Voltaire</w:t>
      </w:r>
      <w:r w:rsidRPr="005036AB">
        <w:rPr>
          <w:rFonts w:ascii="Century" w:hAnsi="Century"/>
          <w:sz w:val="24"/>
          <w:szCs w:val="24"/>
        </w:rPr>
        <w:t xml:space="preserve"> : </w:t>
      </w:r>
      <w:r w:rsidRPr="005036AB">
        <w:rPr>
          <w:rFonts w:ascii="Century" w:hAnsi="Century"/>
          <w:i/>
          <w:sz w:val="24"/>
          <w:szCs w:val="24"/>
        </w:rPr>
        <w:t>Candide</w:t>
      </w:r>
      <w:r w:rsidR="00556842" w:rsidRPr="005036AB">
        <w:rPr>
          <w:rFonts w:ascii="Century" w:hAnsi="Century"/>
          <w:i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  <w:r w:rsidR="00461A58" w:rsidRPr="005036AB">
        <w:rPr>
          <w:rFonts w:ascii="Century" w:hAnsi="Century"/>
          <w:sz w:val="24"/>
          <w:szCs w:val="24"/>
        </w:rPr>
        <w:t xml:space="preserve">. Si vous l’avez déjà lu </w:t>
      </w:r>
      <w:r w:rsidRPr="005036AB">
        <w:rPr>
          <w:rFonts w:ascii="Century" w:hAnsi="Century"/>
          <w:sz w:val="24"/>
          <w:szCs w:val="24"/>
        </w:rPr>
        <w:t xml:space="preserve">: </w:t>
      </w:r>
      <w:r w:rsidRPr="005036AB">
        <w:rPr>
          <w:rFonts w:ascii="Century" w:hAnsi="Century"/>
          <w:i/>
          <w:sz w:val="24"/>
          <w:szCs w:val="24"/>
        </w:rPr>
        <w:t xml:space="preserve">Les voyages de </w:t>
      </w:r>
      <w:proofErr w:type="spellStart"/>
      <w:r w:rsidRPr="005036AB">
        <w:rPr>
          <w:rFonts w:ascii="Century" w:hAnsi="Century"/>
          <w:i/>
          <w:sz w:val="24"/>
          <w:szCs w:val="24"/>
        </w:rPr>
        <w:t>Scarmentado</w:t>
      </w:r>
      <w:proofErr w:type="spellEnd"/>
      <w:r w:rsidR="00461A58" w:rsidRPr="005036AB">
        <w:rPr>
          <w:rFonts w:ascii="Century" w:hAnsi="Century"/>
          <w:sz w:val="24"/>
          <w:szCs w:val="24"/>
        </w:rPr>
        <w:t xml:space="preserve"> (et si vous aimez bien Voltaire, lisez aussi </w:t>
      </w:r>
      <w:r w:rsidRPr="005036AB">
        <w:rPr>
          <w:rFonts w:ascii="Century" w:hAnsi="Century"/>
          <w:i/>
          <w:sz w:val="24"/>
          <w:szCs w:val="24"/>
        </w:rPr>
        <w:t>La princesse de Babylone</w:t>
      </w:r>
      <w:r w:rsidRPr="005036AB">
        <w:rPr>
          <w:rFonts w:ascii="Century" w:hAnsi="Century"/>
          <w:sz w:val="24"/>
          <w:szCs w:val="24"/>
        </w:rPr>
        <w:t xml:space="preserve">, </w:t>
      </w:r>
      <w:proofErr w:type="spellStart"/>
      <w:r w:rsidRPr="005036AB">
        <w:rPr>
          <w:rFonts w:ascii="Century" w:hAnsi="Century"/>
          <w:i/>
          <w:sz w:val="24"/>
          <w:szCs w:val="24"/>
        </w:rPr>
        <w:t>Micromégas</w:t>
      </w:r>
      <w:proofErr w:type="spellEnd"/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Zadig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L’ingénu</w:t>
      </w:r>
      <w:r w:rsidR="00461A58" w:rsidRPr="005036AB">
        <w:rPr>
          <w:rFonts w:ascii="Century" w:hAnsi="Century"/>
          <w:sz w:val="24"/>
          <w:szCs w:val="24"/>
        </w:rPr>
        <w:t>).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</w:p>
    <w:p w:rsidR="00F11B4C" w:rsidRPr="005036AB" w:rsidRDefault="00F11B4C" w:rsidP="00461A58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OE Le personnage de roman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b/>
          <w:sz w:val="24"/>
          <w:szCs w:val="24"/>
        </w:rPr>
        <w:t>Balzac</w:t>
      </w:r>
      <w:r w:rsidRPr="005036AB">
        <w:rPr>
          <w:rFonts w:ascii="Century" w:hAnsi="Century"/>
          <w:sz w:val="24"/>
          <w:szCs w:val="24"/>
        </w:rPr>
        <w:t xml:space="preserve">, </w:t>
      </w:r>
      <w:proofErr w:type="spellStart"/>
      <w:r w:rsidRPr="005036AB">
        <w:rPr>
          <w:rFonts w:ascii="Century" w:hAnsi="Century"/>
          <w:i/>
          <w:sz w:val="24"/>
          <w:szCs w:val="24"/>
        </w:rPr>
        <w:t>Gobseck</w:t>
      </w:r>
      <w:proofErr w:type="spellEnd"/>
      <w:r w:rsidR="00627255" w:rsidRPr="005036AB">
        <w:rPr>
          <w:rFonts w:ascii="Century" w:hAnsi="Century"/>
          <w:i/>
          <w:sz w:val="24"/>
          <w:szCs w:val="24"/>
        </w:rPr>
        <w:t>.</w:t>
      </w:r>
      <w:r w:rsidR="00556842" w:rsidRPr="005036AB">
        <w:rPr>
          <w:rFonts w:ascii="Century" w:hAnsi="Century"/>
          <w:i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  <w:r w:rsidR="00556842" w:rsidRPr="005036AB">
        <w:rPr>
          <w:rFonts w:ascii="Century" w:hAnsi="Century"/>
          <w:sz w:val="24"/>
          <w:szCs w:val="24"/>
        </w:rPr>
        <w:t> </w:t>
      </w:r>
    </w:p>
    <w:p w:rsidR="00F11B4C" w:rsidRPr="005036AB" w:rsidRDefault="00F11B4C" w:rsidP="00461A58">
      <w:pPr>
        <w:pStyle w:val="Sansinterligne"/>
        <w:rPr>
          <w:rFonts w:ascii="Century" w:hAnsi="Century"/>
          <w:i/>
          <w:sz w:val="24"/>
          <w:szCs w:val="24"/>
        </w:rPr>
      </w:pPr>
      <w:r w:rsidRPr="005036AB">
        <w:rPr>
          <w:rFonts w:ascii="Century" w:hAnsi="Century"/>
          <w:sz w:val="24"/>
          <w:szCs w:val="24"/>
        </w:rPr>
        <w:t xml:space="preserve">Un roman de </w:t>
      </w:r>
      <w:r w:rsidRPr="005036AB">
        <w:rPr>
          <w:rFonts w:ascii="Century" w:hAnsi="Century"/>
          <w:b/>
          <w:sz w:val="24"/>
          <w:szCs w:val="24"/>
        </w:rPr>
        <w:t>Zola</w:t>
      </w:r>
      <w:r w:rsidRPr="005036AB">
        <w:rPr>
          <w:rFonts w:ascii="Century" w:hAnsi="Century"/>
          <w:sz w:val="24"/>
          <w:szCs w:val="24"/>
        </w:rPr>
        <w:t xml:space="preserve"> : </w:t>
      </w:r>
      <w:r w:rsidRPr="005036AB">
        <w:rPr>
          <w:rFonts w:ascii="Century" w:hAnsi="Century"/>
          <w:i/>
          <w:sz w:val="24"/>
          <w:szCs w:val="24"/>
        </w:rPr>
        <w:t>Germinal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Nana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Au bonheur des dames</w:t>
      </w:r>
      <w:r w:rsidR="00556842" w:rsidRPr="005036AB">
        <w:rPr>
          <w:rFonts w:ascii="Century" w:hAnsi="Century"/>
          <w:i/>
          <w:sz w:val="24"/>
          <w:szCs w:val="24"/>
        </w:rPr>
        <w:t xml:space="preserve"> </w:t>
      </w:r>
      <w:r w:rsidR="00EA5666" w:rsidRPr="005036AB">
        <w:rPr>
          <w:rFonts w:ascii="Century" w:hAnsi="Century"/>
          <w:sz w:val="24"/>
          <w:szCs w:val="24"/>
          <w:u w:val="single"/>
        </w:rPr>
        <w:t>OU</w:t>
      </w:r>
      <w:r w:rsidR="00556842" w:rsidRPr="005036AB">
        <w:rPr>
          <w:rFonts w:ascii="Century" w:hAnsi="Century"/>
          <w:sz w:val="24"/>
          <w:szCs w:val="24"/>
        </w:rPr>
        <w:t> </w:t>
      </w:r>
      <w:r w:rsidRPr="005036AB">
        <w:rPr>
          <w:rFonts w:ascii="Century" w:hAnsi="Century"/>
          <w:sz w:val="24"/>
          <w:szCs w:val="24"/>
        </w:rPr>
        <w:t xml:space="preserve">Un roman de </w:t>
      </w:r>
      <w:r w:rsidRPr="005036AB">
        <w:rPr>
          <w:rFonts w:ascii="Century" w:hAnsi="Century"/>
          <w:b/>
          <w:sz w:val="24"/>
          <w:szCs w:val="24"/>
        </w:rPr>
        <w:t>Maupassant</w:t>
      </w:r>
      <w:r w:rsidRPr="005036AB">
        <w:rPr>
          <w:rFonts w:ascii="Century" w:hAnsi="Century"/>
          <w:sz w:val="24"/>
          <w:szCs w:val="24"/>
        </w:rPr>
        <w:t xml:space="preserve"> : </w:t>
      </w:r>
      <w:r w:rsidRPr="005036AB">
        <w:rPr>
          <w:rFonts w:ascii="Century" w:hAnsi="Century"/>
          <w:i/>
          <w:sz w:val="24"/>
          <w:szCs w:val="24"/>
        </w:rPr>
        <w:t>Une vie</w:t>
      </w:r>
      <w:r w:rsidRPr="005036AB">
        <w:rPr>
          <w:rFonts w:ascii="Century" w:hAnsi="Century"/>
          <w:sz w:val="24"/>
          <w:szCs w:val="24"/>
        </w:rPr>
        <w:t xml:space="preserve"> ou </w:t>
      </w:r>
      <w:proofErr w:type="spellStart"/>
      <w:r w:rsidRPr="005036AB">
        <w:rPr>
          <w:rFonts w:ascii="Century" w:hAnsi="Century"/>
          <w:i/>
          <w:sz w:val="24"/>
          <w:szCs w:val="24"/>
        </w:rPr>
        <w:t>Bel-Ami</w:t>
      </w:r>
      <w:proofErr w:type="spellEnd"/>
      <w:r w:rsidRPr="005036AB">
        <w:rPr>
          <w:rFonts w:ascii="Century" w:hAnsi="Century"/>
          <w:sz w:val="24"/>
          <w:szCs w:val="24"/>
        </w:rPr>
        <w:t xml:space="preserve"> ou </w:t>
      </w:r>
      <w:r w:rsidRPr="005036AB">
        <w:rPr>
          <w:rFonts w:ascii="Century" w:hAnsi="Century"/>
          <w:i/>
          <w:sz w:val="24"/>
          <w:szCs w:val="24"/>
        </w:rPr>
        <w:t>Pierre et Jean</w:t>
      </w:r>
      <w:r w:rsidR="00627255" w:rsidRPr="005036AB">
        <w:rPr>
          <w:rFonts w:ascii="Century" w:hAnsi="Century"/>
          <w:i/>
          <w:sz w:val="24"/>
          <w:szCs w:val="24"/>
        </w:rPr>
        <w:t>.</w:t>
      </w:r>
      <w:r w:rsidR="00556842" w:rsidRPr="005036AB">
        <w:rPr>
          <w:rFonts w:ascii="Century" w:hAnsi="Century"/>
          <w:i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</w:p>
    <w:p w:rsidR="005036AB" w:rsidRDefault="00461A58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sz w:val="24"/>
          <w:szCs w:val="24"/>
        </w:rPr>
        <w:t xml:space="preserve">Une nouvelle de </w:t>
      </w:r>
      <w:r w:rsidRPr="005036AB">
        <w:rPr>
          <w:rFonts w:ascii="Century" w:hAnsi="Century"/>
          <w:b/>
          <w:sz w:val="24"/>
          <w:szCs w:val="24"/>
        </w:rPr>
        <w:t>Maupassant</w:t>
      </w:r>
      <w:r w:rsidRPr="005036AB">
        <w:rPr>
          <w:rFonts w:ascii="Century" w:hAnsi="Century"/>
          <w:sz w:val="24"/>
          <w:szCs w:val="24"/>
        </w:rPr>
        <w:t> : « Boule de Suif ».</w:t>
      </w:r>
    </w:p>
    <w:p w:rsidR="009D65E2" w:rsidRDefault="009D65E2" w:rsidP="00461A58">
      <w:pPr>
        <w:pStyle w:val="Sansinterligne"/>
        <w:rPr>
          <w:rFonts w:ascii="Century" w:hAnsi="Century"/>
          <w:sz w:val="24"/>
          <w:szCs w:val="24"/>
        </w:rPr>
      </w:pPr>
    </w:p>
    <w:p w:rsidR="009D65E2" w:rsidRDefault="009D65E2" w:rsidP="009D65E2">
      <w:pPr>
        <w:pStyle w:val="Sansinterligne"/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</w:pPr>
      <w:r>
        <w:rPr>
          <w:rFonts w:ascii="Century" w:hAnsi="Century"/>
          <w:sz w:val="24"/>
          <w:szCs w:val="24"/>
        </w:rPr>
        <w:t>(</w:t>
      </w:r>
      <w:r w:rsidRPr="005036AB">
        <w:rPr>
          <w:rFonts w:ascii="Century" w:hAnsi="Century"/>
          <w:sz w:val="24"/>
          <w:szCs w:val="24"/>
        </w:rPr>
        <w:t xml:space="preserve">D’autres lectures de romans possibles parmi nos contemporains : </w:t>
      </w:r>
      <w:r w:rsidRPr="005036AB"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 xml:space="preserve">Le </w:t>
      </w:r>
      <w:proofErr w:type="spellStart"/>
      <w:r w:rsidRPr="005036AB"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>Clézio</w:t>
      </w:r>
      <w:proofErr w:type="spellEnd"/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,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Désert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 ; </w:t>
      </w:r>
      <w:r w:rsidRPr="005036AB"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>Amélie Nothomb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,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Stupeur et tremblements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 ou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Barbe bleue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 ; </w:t>
      </w:r>
      <w:r w:rsidRPr="005036AB"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 xml:space="preserve">Patrick Modiano,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Rue des boutiques obscures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 ou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 xml:space="preserve">Dora </w:t>
      </w:r>
      <w:proofErr w:type="spellStart"/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Bruder</w:t>
      </w:r>
      <w:proofErr w:type="spellEnd"/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 ou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Un pedigree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 ; </w:t>
      </w:r>
      <w:r w:rsidRPr="005036AB"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>Olivier Adam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,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Je vais bien, ne t’en fais pas</w:t>
      </w:r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 ; </w:t>
      </w:r>
      <w:proofErr w:type="spellStart"/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>Eric</w:t>
      </w:r>
      <w:proofErr w:type="spellEnd"/>
      <w:r w:rsidRPr="005036AB"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 xml:space="preserve">-Emmanuel Schmitt, </w:t>
      </w:r>
      <w:r w:rsidRPr="005036AB">
        <w:rPr>
          <w:rFonts w:ascii="Century" w:eastAsia="Times New Roman" w:hAnsi="Century" w:cs="Arial"/>
          <w:i/>
          <w:color w:val="000000" w:themeColor="text1"/>
          <w:sz w:val="24"/>
          <w:szCs w:val="24"/>
          <w:lang w:eastAsia="fr-FR"/>
        </w:rPr>
        <w:t>Oscar et la dame en rose</w:t>
      </w:r>
      <w:r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>…</w:t>
      </w:r>
    </w:p>
    <w:p w:rsidR="009D65E2" w:rsidRPr="009D65E2" w:rsidRDefault="009D65E2" w:rsidP="00461A58">
      <w:pPr>
        <w:pStyle w:val="Sansinterligne"/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</w:pPr>
      <w:r>
        <w:rPr>
          <w:rFonts w:ascii="Century" w:eastAsia="Times New Roman" w:hAnsi="Century" w:cs="Arial"/>
          <w:color w:val="000000" w:themeColor="text1"/>
          <w:sz w:val="24"/>
          <w:szCs w:val="24"/>
          <w:lang w:eastAsia="fr-FR"/>
        </w:rPr>
        <w:t>Ce ne sont là que quelques suggestions parmi un immense choix : à vous de faire des découvertes en entrant souvent dans des librairies et en fréquentant la bibliothèque de votre quartier.)</w:t>
      </w:r>
    </w:p>
    <w:p w:rsidR="007F70D4" w:rsidRPr="005036AB" w:rsidRDefault="007F70D4" w:rsidP="00461A58">
      <w:pPr>
        <w:pStyle w:val="Sansinterligne"/>
        <w:rPr>
          <w:rFonts w:ascii="Century" w:hAnsi="Century"/>
          <w:sz w:val="24"/>
          <w:szCs w:val="24"/>
        </w:rPr>
      </w:pPr>
    </w:p>
    <w:p w:rsidR="00F11B4C" w:rsidRPr="005036AB" w:rsidRDefault="00F11B4C" w:rsidP="00461A58">
      <w:pPr>
        <w:pStyle w:val="Sansinterligne"/>
        <w:rPr>
          <w:rFonts w:ascii="Century" w:hAnsi="Century"/>
          <w:b/>
          <w:sz w:val="24"/>
          <w:szCs w:val="24"/>
          <w:bdr w:val="single" w:sz="4" w:space="0" w:color="auto"/>
        </w:rPr>
      </w:pPr>
      <w:r w:rsidRPr="005036AB">
        <w:rPr>
          <w:rFonts w:ascii="Century" w:hAnsi="Century"/>
          <w:b/>
          <w:sz w:val="24"/>
          <w:szCs w:val="24"/>
          <w:bdr w:val="single" w:sz="4" w:space="0" w:color="auto"/>
        </w:rPr>
        <w:t>OE Le théâtre et sa représentation</w:t>
      </w:r>
    </w:p>
    <w:p w:rsidR="00F11B4C" w:rsidRP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  <w:r w:rsidRPr="005036AB">
        <w:rPr>
          <w:rFonts w:ascii="Century" w:hAnsi="Century"/>
          <w:sz w:val="24"/>
          <w:szCs w:val="24"/>
        </w:rPr>
        <w:t xml:space="preserve">Une comédie de </w:t>
      </w:r>
      <w:r w:rsidRPr="005036AB">
        <w:rPr>
          <w:rFonts w:ascii="Century" w:hAnsi="Century"/>
          <w:b/>
          <w:sz w:val="24"/>
          <w:szCs w:val="24"/>
        </w:rPr>
        <w:t>Molière</w:t>
      </w:r>
      <w:r w:rsidRPr="005036AB">
        <w:rPr>
          <w:rFonts w:ascii="Century" w:hAnsi="Century"/>
          <w:sz w:val="24"/>
          <w:szCs w:val="24"/>
        </w:rPr>
        <w:t xml:space="preserve"> : </w:t>
      </w:r>
      <w:r w:rsidR="00627255" w:rsidRPr="005036AB">
        <w:rPr>
          <w:rFonts w:ascii="Century" w:hAnsi="Century"/>
          <w:i/>
          <w:sz w:val="24"/>
          <w:szCs w:val="24"/>
        </w:rPr>
        <w:t>Les fourberies de Scapin</w:t>
      </w:r>
      <w:r w:rsidR="00627255"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Tartuffe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L’école des femmes</w:t>
      </w:r>
      <w:r w:rsidRPr="005036AB">
        <w:rPr>
          <w:rFonts w:ascii="Century" w:hAnsi="Century"/>
          <w:sz w:val="24"/>
          <w:szCs w:val="24"/>
        </w:rPr>
        <w:t xml:space="preserve">, </w:t>
      </w:r>
      <w:r w:rsidRPr="005036AB">
        <w:rPr>
          <w:rFonts w:ascii="Century" w:hAnsi="Century"/>
          <w:i/>
          <w:sz w:val="24"/>
          <w:szCs w:val="24"/>
        </w:rPr>
        <w:t>Les femmes savantes</w:t>
      </w:r>
      <w:r w:rsidRPr="005036AB">
        <w:rPr>
          <w:rFonts w:ascii="Century" w:hAnsi="Century"/>
          <w:sz w:val="24"/>
          <w:szCs w:val="24"/>
        </w:rPr>
        <w:t>…</w:t>
      </w:r>
      <w:r w:rsidR="00556842" w:rsidRPr="005036AB">
        <w:rPr>
          <w:rFonts w:ascii="Century" w:hAnsi="Century"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  <w:r w:rsidR="00556842" w:rsidRPr="005036AB">
        <w:rPr>
          <w:rFonts w:ascii="Century" w:hAnsi="Century"/>
          <w:sz w:val="24"/>
          <w:szCs w:val="24"/>
        </w:rPr>
        <w:t> </w:t>
      </w:r>
    </w:p>
    <w:p w:rsidR="005036AB" w:rsidRDefault="00F11B4C" w:rsidP="00461A58">
      <w:pPr>
        <w:pStyle w:val="Sansinterligne"/>
        <w:rPr>
          <w:rFonts w:ascii="Century" w:hAnsi="Century"/>
          <w:sz w:val="24"/>
          <w:szCs w:val="24"/>
        </w:rPr>
      </w:pPr>
      <w:bookmarkStart w:id="0" w:name="_GoBack"/>
      <w:bookmarkEnd w:id="0"/>
      <w:r w:rsidRPr="005036AB">
        <w:rPr>
          <w:rFonts w:ascii="Century" w:hAnsi="Century"/>
          <w:sz w:val="24"/>
          <w:szCs w:val="24"/>
        </w:rPr>
        <w:t xml:space="preserve">Une tragédie de </w:t>
      </w:r>
      <w:r w:rsidRPr="005036AB">
        <w:rPr>
          <w:rFonts w:ascii="Century" w:hAnsi="Century"/>
          <w:b/>
          <w:sz w:val="24"/>
          <w:szCs w:val="24"/>
        </w:rPr>
        <w:t>Racine</w:t>
      </w:r>
      <w:r w:rsidRPr="005036AB">
        <w:rPr>
          <w:rFonts w:ascii="Century" w:hAnsi="Century"/>
          <w:sz w:val="24"/>
          <w:szCs w:val="24"/>
        </w:rPr>
        <w:t xml:space="preserve"> : </w:t>
      </w:r>
      <w:r w:rsidRPr="005036AB">
        <w:rPr>
          <w:rFonts w:ascii="Century" w:hAnsi="Century"/>
          <w:i/>
          <w:sz w:val="24"/>
          <w:szCs w:val="24"/>
        </w:rPr>
        <w:t>Phèdre</w:t>
      </w:r>
      <w:r w:rsidRPr="005036AB">
        <w:rPr>
          <w:rFonts w:ascii="Century" w:hAnsi="Century"/>
          <w:sz w:val="24"/>
          <w:szCs w:val="24"/>
        </w:rPr>
        <w:t xml:space="preserve"> ou </w:t>
      </w:r>
      <w:r w:rsidRPr="005036AB">
        <w:rPr>
          <w:rFonts w:ascii="Century" w:hAnsi="Century"/>
          <w:i/>
          <w:sz w:val="24"/>
          <w:szCs w:val="24"/>
        </w:rPr>
        <w:t>Bérénice</w:t>
      </w:r>
      <w:r w:rsidR="00627255" w:rsidRPr="005036AB">
        <w:rPr>
          <w:rFonts w:ascii="Century" w:hAnsi="Century"/>
          <w:i/>
          <w:sz w:val="24"/>
          <w:szCs w:val="24"/>
        </w:rPr>
        <w:t>.</w:t>
      </w:r>
      <w:r w:rsidR="00556842" w:rsidRPr="005036AB">
        <w:rPr>
          <w:rFonts w:ascii="Century" w:hAnsi="Century"/>
          <w:i/>
          <w:sz w:val="24"/>
          <w:szCs w:val="24"/>
        </w:rPr>
        <w:t xml:space="preserve"> </w:t>
      </w:r>
      <w:r w:rsidR="00556842" w:rsidRPr="005036AB">
        <w:rPr>
          <w:rFonts w:ascii="Century" w:hAnsi="Century"/>
          <w:sz w:val="24"/>
          <w:szCs w:val="24"/>
          <w:u w:val="single"/>
        </w:rPr>
        <w:t>OBLIGATOIRE</w:t>
      </w:r>
      <w:r w:rsidR="00556842" w:rsidRPr="005036AB">
        <w:rPr>
          <w:rFonts w:ascii="Century" w:hAnsi="Century"/>
          <w:sz w:val="24"/>
          <w:szCs w:val="24"/>
        </w:rPr>
        <w:t> </w:t>
      </w:r>
    </w:p>
    <w:p w:rsidR="005036AB" w:rsidRDefault="005036AB" w:rsidP="00461A58">
      <w:pPr>
        <w:pStyle w:val="Sansinterligne"/>
        <w:rPr>
          <w:rFonts w:ascii="Century" w:hAnsi="Century"/>
          <w:sz w:val="24"/>
          <w:szCs w:val="24"/>
        </w:rPr>
      </w:pPr>
    </w:p>
    <w:p w:rsidR="009D65E2" w:rsidRPr="009D65E2" w:rsidRDefault="009D65E2" w:rsidP="009D65E2">
      <w:pPr>
        <w:pStyle w:val="Sansinterligne"/>
        <w:jc w:val="both"/>
        <w:rPr>
          <w:rFonts w:ascii="Century" w:hAnsi="Century"/>
          <w:sz w:val="24"/>
          <w:szCs w:val="24"/>
          <w:shd w:val="clear" w:color="auto" w:fill="FFFFFF"/>
        </w:rPr>
      </w:pPr>
      <w:r w:rsidRPr="009D65E2">
        <w:rPr>
          <w:rFonts w:ascii="Century" w:hAnsi="Century"/>
          <w:sz w:val="24"/>
          <w:szCs w:val="24"/>
          <w:shd w:val="clear" w:color="auto" w:fill="FFFFFF"/>
        </w:rPr>
        <w:t>Vous ferez écho à vos lectures</w:t>
      </w:r>
      <w:r>
        <w:rPr>
          <w:rFonts w:ascii="Century" w:hAnsi="Century"/>
          <w:sz w:val="24"/>
          <w:szCs w:val="24"/>
          <w:shd w:val="clear" w:color="auto" w:fill="FFFFFF"/>
        </w:rPr>
        <w:t xml:space="preserve"> (au moins celles où le mot « Obligatoire » est mentionné)</w:t>
      </w:r>
      <w:r w:rsidRPr="009D65E2">
        <w:rPr>
          <w:rFonts w:ascii="Century" w:hAnsi="Century"/>
          <w:sz w:val="24"/>
          <w:szCs w:val="24"/>
          <w:shd w:val="clear" w:color="auto" w:fill="FFFFFF"/>
        </w:rPr>
        <w:t xml:space="preserve"> en mettant en place un </w:t>
      </w:r>
      <w:r w:rsidRPr="009D65E2">
        <w:rPr>
          <w:rFonts w:ascii="Century" w:hAnsi="Century"/>
          <w:b/>
          <w:sz w:val="24"/>
          <w:szCs w:val="24"/>
          <w:shd w:val="clear" w:color="auto" w:fill="FFFFFF"/>
        </w:rPr>
        <w:t>carnet (cahier) de lecture</w:t>
      </w:r>
      <w:r w:rsidRPr="009D65E2">
        <w:rPr>
          <w:rFonts w:ascii="Century" w:hAnsi="Century"/>
          <w:sz w:val="24"/>
          <w:szCs w:val="24"/>
          <w:shd w:val="clear" w:color="auto" w:fill="FFFFFF"/>
        </w:rPr>
        <w:t xml:space="preserve"> (à acheter aussi).</w:t>
      </w:r>
    </w:p>
    <w:p w:rsidR="009D65E2" w:rsidRPr="009D65E2" w:rsidRDefault="009D65E2" w:rsidP="009D65E2">
      <w:pPr>
        <w:pStyle w:val="Sansinterligne"/>
        <w:jc w:val="both"/>
        <w:rPr>
          <w:rFonts w:ascii="Century" w:hAnsi="Century"/>
          <w:sz w:val="24"/>
          <w:szCs w:val="24"/>
          <w:shd w:val="clear" w:color="auto" w:fill="FFFFFF"/>
        </w:rPr>
      </w:pPr>
      <w:r w:rsidRPr="009D65E2">
        <w:rPr>
          <w:rFonts w:ascii="Century" w:hAnsi="Century"/>
          <w:sz w:val="24"/>
          <w:szCs w:val="24"/>
          <w:shd w:val="clear" w:color="auto" w:fill="FFFFFF"/>
        </w:rPr>
        <w:t>Dans ce « </w:t>
      </w:r>
      <w:r w:rsidRPr="009D65E2">
        <w:rPr>
          <w:rFonts w:ascii="Century" w:hAnsi="Century"/>
          <w:b/>
          <w:sz w:val="24"/>
          <w:szCs w:val="24"/>
          <w:shd w:val="clear" w:color="auto" w:fill="FFFFFF"/>
        </w:rPr>
        <w:t>carnet de bord</w:t>
      </w:r>
      <w:r w:rsidRPr="009D65E2">
        <w:rPr>
          <w:rFonts w:ascii="Century" w:hAnsi="Century"/>
          <w:sz w:val="24"/>
          <w:szCs w:val="24"/>
          <w:shd w:val="clear" w:color="auto" w:fill="FFFFFF"/>
        </w:rPr>
        <w:t xml:space="preserve"> » de vos lectures, vous noterez par exemple : quelques mots sur l’auteur, le titre du livre, </w:t>
      </w:r>
      <w:r w:rsidR="00B83EBB">
        <w:rPr>
          <w:rFonts w:ascii="Century" w:hAnsi="Century"/>
          <w:sz w:val="24"/>
          <w:szCs w:val="24"/>
          <w:shd w:val="clear" w:color="auto" w:fill="FFFFFF"/>
        </w:rPr>
        <w:t xml:space="preserve">la date de parution, </w:t>
      </w:r>
      <w:r w:rsidRPr="009D65E2">
        <w:rPr>
          <w:rFonts w:ascii="Century" w:hAnsi="Century"/>
          <w:sz w:val="24"/>
          <w:szCs w:val="24"/>
          <w:shd w:val="clear" w:color="auto" w:fill="FFFFFF"/>
        </w:rPr>
        <w:t>le genre littéraire, un résumé du livre, les personnages principaux, le lieu et l’époque de l’histoire, l’intérêt de l’histoire, les étapes marquantes du récit ; quelques mots de vocabulaire, nouveaux pour vous ; vos impressions de lecture ; un avis argumenté ; quelques citations…</w:t>
      </w:r>
    </w:p>
    <w:p w:rsidR="009D65E2" w:rsidRPr="009D65E2" w:rsidRDefault="009D65E2" w:rsidP="009D65E2">
      <w:pPr>
        <w:pStyle w:val="Sansinterligne"/>
        <w:jc w:val="both"/>
        <w:rPr>
          <w:rFonts w:ascii="Century" w:hAnsi="Century"/>
          <w:sz w:val="24"/>
          <w:szCs w:val="24"/>
          <w:shd w:val="clear" w:color="auto" w:fill="FFFFFF"/>
        </w:rPr>
      </w:pPr>
      <w:r w:rsidRPr="009D65E2">
        <w:rPr>
          <w:rFonts w:ascii="Century" w:hAnsi="Century"/>
          <w:sz w:val="24"/>
          <w:szCs w:val="24"/>
          <w:shd w:val="clear" w:color="auto" w:fill="FFFFFF"/>
        </w:rPr>
        <w:t>Votre carnet peut prendre la forme d’un « journal » de vos lectures : une date et puis vous enchaînez sur votre lecture et les réflexions qu’elle provoque.</w:t>
      </w:r>
    </w:p>
    <w:p w:rsidR="009D65E2" w:rsidRPr="009D65E2" w:rsidRDefault="009D65E2" w:rsidP="009D65E2">
      <w:pPr>
        <w:pStyle w:val="Sansinterligne"/>
        <w:jc w:val="both"/>
        <w:rPr>
          <w:rFonts w:ascii="Century" w:hAnsi="Century"/>
          <w:sz w:val="24"/>
          <w:szCs w:val="24"/>
          <w:shd w:val="clear" w:color="auto" w:fill="FFFFFF"/>
        </w:rPr>
      </w:pPr>
      <w:r w:rsidRPr="009D65E2">
        <w:rPr>
          <w:rFonts w:ascii="Century" w:hAnsi="Century"/>
          <w:sz w:val="24"/>
          <w:szCs w:val="24"/>
          <w:shd w:val="clear" w:color="auto" w:fill="FFFFFF"/>
        </w:rPr>
        <w:t>Vous pouvez personnaliser votre carnet de lecture (photos, collages, dessins, citations…)</w:t>
      </w:r>
    </w:p>
    <w:p w:rsidR="009D65E2" w:rsidRPr="009D65E2" w:rsidRDefault="009D65E2" w:rsidP="009D65E2">
      <w:pPr>
        <w:pStyle w:val="Sansinterligne"/>
        <w:jc w:val="both"/>
        <w:rPr>
          <w:rFonts w:ascii="Century" w:hAnsi="Century"/>
          <w:b/>
          <w:sz w:val="24"/>
          <w:szCs w:val="24"/>
          <w:shd w:val="clear" w:color="auto" w:fill="FFFFFF"/>
        </w:rPr>
      </w:pPr>
      <w:r w:rsidRPr="009D65E2">
        <w:rPr>
          <w:rFonts w:ascii="Century" w:hAnsi="Century"/>
          <w:b/>
          <w:sz w:val="24"/>
          <w:szCs w:val="24"/>
          <w:shd w:val="clear" w:color="auto" w:fill="FFFFFF"/>
        </w:rPr>
        <w:t>Vous viendrez avec ce carnet de lecture</w:t>
      </w:r>
      <w:r w:rsidR="007F70D4">
        <w:rPr>
          <w:rFonts w:ascii="Century" w:hAnsi="Century"/>
          <w:b/>
          <w:sz w:val="24"/>
          <w:szCs w:val="24"/>
          <w:shd w:val="clear" w:color="auto" w:fill="FFFFFF"/>
        </w:rPr>
        <w:t>(s)</w:t>
      </w:r>
      <w:r w:rsidRPr="009D65E2">
        <w:rPr>
          <w:rFonts w:ascii="Century" w:hAnsi="Century"/>
          <w:b/>
          <w:sz w:val="24"/>
          <w:szCs w:val="24"/>
          <w:shd w:val="clear" w:color="auto" w:fill="FFFFFF"/>
        </w:rPr>
        <w:t xml:space="preserve"> au premier cours de français.</w:t>
      </w:r>
    </w:p>
    <w:p w:rsidR="005036AB" w:rsidRPr="007F70D4" w:rsidRDefault="007F70D4" w:rsidP="00461A58">
      <w:pPr>
        <w:pStyle w:val="Sansinterligne"/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</w:pPr>
      <w:r>
        <w:rPr>
          <w:rFonts w:ascii="Century" w:eastAsia="Times New Roman" w:hAnsi="Century" w:cs="Arial"/>
          <w:b/>
          <w:color w:val="000000" w:themeColor="text1"/>
          <w:sz w:val="24"/>
          <w:szCs w:val="24"/>
          <w:lang w:eastAsia="fr-FR"/>
        </w:rPr>
        <w:t>Bonne découvertes et bon été.</w:t>
      </w:r>
    </w:p>
    <w:sectPr w:rsidR="005036AB" w:rsidRPr="007F70D4" w:rsidSect="003E2BC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04BF"/>
    <w:multiLevelType w:val="multilevel"/>
    <w:tmpl w:val="7F6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93076F"/>
    <w:multiLevelType w:val="hybridMultilevel"/>
    <w:tmpl w:val="A21453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C"/>
    <w:rsid w:val="0005127E"/>
    <w:rsid w:val="002B2705"/>
    <w:rsid w:val="003E2BC6"/>
    <w:rsid w:val="00426097"/>
    <w:rsid w:val="00461A58"/>
    <w:rsid w:val="005036AB"/>
    <w:rsid w:val="00556842"/>
    <w:rsid w:val="00627255"/>
    <w:rsid w:val="007F70D4"/>
    <w:rsid w:val="009D65E2"/>
    <w:rsid w:val="00A52750"/>
    <w:rsid w:val="00B83EBB"/>
    <w:rsid w:val="00BB7CC5"/>
    <w:rsid w:val="00C969CE"/>
    <w:rsid w:val="00EA5666"/>
    <w:rsid w:val="00F1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C7598-E689-4A47-8A66-97CCEFEA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QUANTIN</dc:creator>
  <cp:keywords/>
  <dc:description/>
  <cp:lastModifiedBy>Virginie QUANTIN</cp:lastModifiedBy>
  <cp:revision>11</cp:revision>
  <dcterms:created xsi:type="dcterms:W3CDTF">2015-06-22T13:08:00Z</dcterms:created>
  <dcterms:modified xsi:type="dcterms:W3CDTF">2015-06-23T16:26:00Z</dcterms:modified>
</cp:coreProperties>
</file>